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5771" w14:textId="24A52E30" w:rsidR="009D0E6F" w:rsidRPr="00EA453F" w:rsidRDefault="0045133E" w:rsidP="00DC72B3">
      <w:pPr>
        <w:rPr>
          <w:b/>
          <w:bCs/>
          <w:sz w:val="28"/>
          <w:szCs w:val="28"/>
          <w:lang w:val="en-US"/>
        </w:rPr>
      </w:pPr>
      <w:r w:rsidRPr="00120C2C">
        <w:rPr>
          <w:b/>
          <w:bCs/>
          <w:sz w:val="28"/>
          <w:szCs w:val="28"/>
          <w:lang w:val="en-US"/>
        </w:rPr>
        <w:t>Unitarian Church of Edmonton</w:t>
      </w:r>
      <w:r w:rsidR="00EA453F">
        <w:rPr>
          <w:b/>
          <w:bCs/>
          <w:sz w:val="28"/>
          <w:szCs w:val="28"/>
          <w:lang w:val="en-US"/>
        </w:rPr>
        <w:br/>
        <w:t>Board meeting October 2023</w:t>
      </w:r>
      <w:r w:rsidRPr="00120C2C">
        <w:rPr>
          <w:b/>
          <w:bCs/>
          <w:sz w:val="28"/>
          <w:szCs w:val="28"/>
          <w:lang w:val="en-US"/>
        </w:rPr>
        <w:br/>
      </w:r>
      <w:r w:rsidR="00EB30D2" w:rsidRPr="00904AFD">
        <w:rPr>
          <w:sz w:val="24"/>
          <w:szCs w:val="24"/>
        </w:rPr>
        <w:br/>
      </w:r>
      <w:r w:rsidR="00FD1B32" w:rsidRPr="00904AFD">
        <w:rPr>
          <w:b/>
          <w:bCs/>
          <w:sz w:val="24"/>
          <w:szCs w:val="24"/>
        </w:rPr>
        <w:t>Present:</w:t>
      </w:r>
      <w:r w:rsidR="00FD1B32" w:rsidRPr="00904AFD">
        <w:rPr>
          <w:sz w:val="24"/>
          <w:szCs w:val="24"/>
        </w:rPr>
        <w:t xml:space="preserve"> president Brandie Moller-Reid, secretary Susan Ruttan, </w:t>
      </w:r>
      <w:r w:rsidR="00705FCE" w:rsidRPr="00904AFD">
        <w:rPr>
          <w:sz w:val="24"/>
          <w:szCs w:val="24"/>
        </w:rPr>
        <w:t xml:space="preserve">past-president Mike Keast, </w:t>
      </w:r>
      <w:r w:rsidR="00FD1B32" w:rsidRPr="00904AFD">
        <w:rPr>
          <w:sz w:val="24"/>
          <w:szCs w:val="24"/>
        </w:rPr>
        <w:t>trustees Zoe Larsen, Marilyn Gaa.</w:t>
      </w:r>
      <w:r w:rsidR="00FD1B32" w:rsidRPr="00904AFD">
        <w:rPr>
          <w:sz w:val="24"/>
          <w:szCs w:val="24"/>
        </w:rPr>
        <w:br/>
        <w:t xml:space="preserve">Absent: treasurer Andrew Mills, </w:t>
      </w:r>
      <w:r w:rsidR="00693027">
        <w:rPr>
          <w:sz w:val="24"/>
          <w:szCs w:val="24"/>
        </w:rPr>
        <w:t xml:space="preserve">trustee </w:t>
      </w:r>
      <w:r w:rsidR="00705FCE" w:rsidRPr="00904AFD">
        <w:rPr>
          <w:sz w:val="24"/>
          <w:szCs w:val="24"/>
        </w:rPr>
        <w:t xml:space="preserve">Gerard Hayduk, </w:t>
      </w:r>
      <w:r w:rsidR="00FD1B32" w:rsidRPr="00904AFD">
        <w:rPr>
          <w:sz w:val="24"/>
          <w:szCs w:val="24"/>
        </w:rPr>
        <w:t>trustee Lynn Wolff</w:t>
      </w:r>
      <w:r w:rsidR="00FD1B32">
        <w:t>.</w:t>
      </w:r>
    </w:p>
    <w:p w14:paraId="12F505E7" w14:textId="2548B3A7" w:rsidR="0045133E" w:rsidRPr="00B42CAF" w:rsidRDefault="0045133E" w:rsidP="0045133E">
      <w:pPr>
        <w:rPr>
          <w:sz w:val="24"/>
          <w:szCs w:val="24"/>
          <w:lang w:val="en-US"/>
        </w:rPr>
      </w:pPr>
      <w:r w:rsidRPr="00D14191">
        <w:rPr>
          <w:b/>
          <w:bCs/>
          <w:sz w:val="24"/>
          <w:szCs w:val="24"/>
          <w:lang w:val="en-US"/>
        </w:rPr>
        <w:t>Opening Words, Chalice Lighting</w:t>
      </w:r>
      <w:r w:rsidRPr="00D14191">
        <w:rPr>
          <w:sz w:val="24"/>
          <w:szCs w:val="24"/>
          <w:lang w:val="en-US"/>
        </w:rPr>
        <w:t xml:space="preserve"> – Rev. Morrison</w:t>
      </w:r>
      <w:r w:rsidRPr="00D14191">
        <w:rPr>
          <w:sz w:val="24"/>
          <w:szCs w:val="24"/>
          <w:lang w:val="en-US"/>
        </w:rPr>
        <w:br/>
      </w:r>
      <w:r w:rsidRPr="00D14191">
        <w:rPr>
          <w:b/>
          <w:bCs/>
          <w:sz w:val="24"/>
          <w:szCs w:val="24"/>
          <w:lang w:val="en-US"/>
        </w:rPr>
        <w:t>Approval of Agenda</w:t>
      </w:r>
      <w:r w:rsidR="00B42CAF">
        <w:rPr>
          <w:b/>
          <w:bCs/>
          <w:sz w:val="24"/>
          <w:szCs w:val="24"/>
          <w:lang w:val="en-US"/>
        </w:rPr>
        <w:t xml:space="preserve"> </w:t>
      </w:r>
      <w:r w:rsidR="005A746B" w:rsidRPr="005A746B">
        <w:rPr>
          <w:sz w:val="24"/>
          <w:szCs w:val="24"/>
          <w:lang w:val="en-US"/>
        </w:rPr>
        <w:t>Moved by</w:t>
      </w:r>
      <w:r w:rsidR="005A746B">
        <w:rPr>
          <w:b/>
          <w:bCs/>
          <w:sz w:val="24"/>
          <w:szCs w:val="24"/>
          <w:lang w:val="en-US"/>
        </w:rPr>
        <w:t xml:space="preserve"> </w:t>
      </w:r>
      <w:r w:rsidR="00B42CAF" w:rsidRPr="00B42CAF">
        <w:rPr>
          <w:sz w:val="24"/>
          <w:szCs w:val="24"/>
          <w:lang w:val="en-US"/>
        </w:rPr>
        <w:t xml:space="preserve">Mike, </w:t>
      </w:r>
      <w:r w:rsidR="005A746B">
        <w:rPr>
          <w:sz w:val="24"/>
          <w:szCs w:val="24"/>
          <w:lang w:val="en-US"/>
        </w:rPr>
        <w:t xml:space="preserve">seconded by </w:t>
      </w:r>
      <w:r w:rsidR="00B42CAF" w:rsidRPr="00B42CAF">
        <w:rPr>
          <w:sz w:val="24"/>
          <w:szCs w:val="24"/>
          <w:lang w:val="en-US"/>
        </w:rPr>
        <w:t>Zoe</w:t>
      </w:r>
      <w:r w:rsidR="005A746B">
        <w:rPr>
          <w:sz w:val="24"/>
          <w:szCs w:val="24"/>
          <w:lang w:val="en-US"/>
        </w:rPr>
        <w:t xml:space="preserve">, approved. </w:t>
      </w:r>
    </w:p>
    <w:p w14:paraId="0925123F" w14:textId="20680DE2" w:rsidR="00D85BE5" w:rsidRPr="00D14191" w:rsidRDefault="0045133E" w:rsidP="00D85BE5">
      <w:pPr>
        <w:rPr>
          <w:sz w:val="24"/>
          <w:szCs w:val="24"/>
          <w:lang w:val="en-US"/>
        </w:rPr>
      </w:pPr>
      <w:r w:rsidRPr="00D14191">
        <w:rPr>
          <w:b/>
          <w:bCs/>
          <w:sz w:val="24"/>
          <w:szCs w:val="24"/>
          <w:lang w:val="en-US"/>
        </w:rPr>
        <w:t>Minutes</w:t>
      </w:r>
      <w:r w:rsidRPr="00D14191">
        <w:rPr>
          <w:sz w:val="24"/>
          <w:szCs w:val="24"/>
          <w:lang w:val="en-US"/>
        </w:rPr>
        <w:t xml:space="preserve">: </w:t>
      </w:r>
      <w:r w:rsidR="00344907" w:rsidRPr="00344907">
        <w:rPr>
          <w:sz w:val="24"/>
          <w:szCs w:val="24"/>
          <w:lang w:val="en-US"/>
        </w:rPr>
        <w:t>The September minutes were approved by email on Oct. 11, 2023, moved by Andrew Mills, seconded by Zoe Larsen. Also</w:t>
      </w:r>
      <w:r w:rsidR="00E12849">
        <w:rPr>
          <w:sz w:val="24"/>
          <w:szCs w:val="24"/>
          <w:lang w:val="en-US"/>
        </w:rPr>
        <w:t>,</w:t>
      </w:r>
      <w:r w:rsidR="00344907" w:rsidRPr="00344907">
        <w:rPr>
          <w:sz w:val="24"/>
          <w:szCs w:val="24"/>
          <w:lang w:val="en-US"/>
        </w:rPr>
        <w:t xml:space="preserve"> Brandie Moller-Reid, Mike Keast </w:t>
      </w:r>
      <w:proofErr w:type="gramStart"/>
      <w:r w:rsidR="00344907" w:rsidRPr="00344907">
        <w:rPr>
          <w:sz w:val="24"/>
          <w:szCs w:val="24"/>
          <w:lang w:val="en-US"/>
        </w:rPr>
        <w:t xml:space="preserve">and </w:t>
      </w:r>
      <w:r w:rsidR="00727775">
        <w:rPr>
          <w:sz w:val="24"/>
          <w:szCs w:val="24"/>
          <w:lang w:val="en-US"/>
        </w:rPr>
        <w:t>also</w:t>
      </w:r>
      <w:proofErr w:type="gramEnd"/>
      <w:r w:rsidR="00727775">
        <w:rPr>
          <w:sz w:val="24"/>
          <w:szCs w:val="24"/>
          <w:lang w:val="en-US"/>
        </w:rPr>
        <w:t xml:space="preserve"> </w:t>
      </w:r>
      <w:r w:rsidR="00344907" w:rsidRPr="00344907">
        <w:rPr>
          <w:sz w:val="24"/>
          <w:szCs w:val="24"/>
          <w:lang w:val="en-US"/>
        </w:rPr>
        <w:t>Susan Ruttan.</w:t>
      </w:r>
    </w:p>
    <w:p w14:paraId="47578B5C" w14:textId="58F91C30" w:rsidR="00DC72B3" w:rsidRPr="00DC72B3" w:rsidRDefault="00DC72B3" w:rsidP="00F420D8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Minutes: </w:t>
      </w:r>
      <w:r w:rsidRPr="00DC72B3">
        <w:rPr>
          <w:sz w:val="24"/>
          <w:szCs w:val="24"/>
          <w:lang w:val="en-US"/>
        </w:rPr>
        <w:t>The October</w:t>
      </w:r>
      <w:r>
        <w:rPr>
          <w:b/>
          <w:bCs/>
          <w:sz w:val="24"/>
          <w:szCs w:val="24"/>
          <w:lang w:val="en-US"/>
        </w:rPr>
        <w:t xml:space="preserve"> </w:t>
      </w:r>
      <w:r w:rsidRPr="00DC72B3">
        <w:rPr>
          <w:sz w:val="24"/>
          <w:szCs w:val="24"/>
          <w:lang w:val="en-US"/>
        </w:rPr>
        <w:t>min</w:t>
      </w:r>
      <w:r>
        <w:rPr>
          <w:sz w:val="24"/>
          <w:szCs w:val="24"/>
          <w:lang w:val="en-US"/>
        </w:rPr>
        <w:t>utes were approved by email on Oct. 31, 2023, moved by Marilyn Gaa, seconded by Susan Ruttan. Also, Lynn Wolff and Mike Keast.</w:t>
      </w:r>
    </w:p>
    <w:p w14:paraId="1C99796C" w14:textId="5EBE588A" w:rsidR="00344907" w:rsidRPr="00344907" w:rsidRDefault="00344907" w:rsidP="00F420D8">
      <w:pPr>
        <w:rPr>
          <w:b/>
          <w:bCs/>
          <w:sz w:val="24"/>
          <w:szCs w:val="24"/>
          <w:lang w:val="en-US"/>
        </w:rPr>
      </w:pPr>
      <w:r w:rsidRPr="00344907">
        <w:rPr>
          <w:b/>
          <w:bCs/>
          <w:sz w:val="24"/>
          <w:szCs w:val="24"/>
          <w:lang w:val="en-US"/>
        </w:rPr>
        <w:t>NEW BUSINESS</w:t>
      </w:r>
    </w:p>
    <w:p w14:paraId="582BF6B2" w14:textId="5621AC3A" w:rsidR="00EF41B1" w:rsidRPr="001C17E6" w:rsidRDefault="00EF41B1" w:rsidP="00EF41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Board Participation in Sunday Services </w:t>
      </w:r>
      <w:r w:rsidR="005A746B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5A746B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Members agreed to create a poster with pictures of board members, to go </w:t>
      </w:r>
      <w:r w:rsidR="00904AF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up in the foyer</w:t>
      </w:r>
      <w:r w:rsidR="005A746B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904AF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of</w:t>
      </w:r>
      <w:r w:rsidR="005A746B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 the church. Next month, we will discuss having periodic congregational meetings to allow board members and congregation to talk.</w:t>
      </w:r>
    </w:p>
    <w:p w14:paraId="29A3EF4B" w14:textId="13FB0764" w:rsidR="00EF41B1" w:rsidRPr="001C17E6" w:rsidRDefault="00EF41B1" w:rsidP="00EF41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Board Learning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–</w:t>
      </w: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members reviewed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the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first part of the U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nitarian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U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niversalist Association online learning materials about Creating Meetings That Matter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. </w:t>
      </w:r>
    </w:p>
    <w:p w14:paraId="111FE7EA" w14:textId="77AAFA88" w:rsidR="00EF41B1" w:rsidRPr="001C17E6" w:rsidRDefault="00EF41B1" w:rsidP="00EF41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What does the Board need/want from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the Governance (</w:t>
      </w: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GIT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) committee: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 Members discussed possible GIT projects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>.</w:t>
      </w:r>
    </w:p>
    <w:p w14:paraId="611827EF" w14:textId="70D38706" w:rsidR="0041405D" w:rsidRPr="0041405D" w:rsidRDefault="0077239E" w:rsidP="0039163E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27"/>
          <w:szCs w:val="27"/>
        </w:rPr>
      </w:pPr>
      <w:r w:rsidRP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Directive for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the Human Resources Committee </w:t>
      </w:r>
      <w:r w:rsidRP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from the Board re: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a </w:t>
      </w:r>
      <w:r w:rsidRP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third staff position. </w:t>
      </w:r>
      <w:bookmarkStart w:id="0" w:name="_Hlk148341093"/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Members approved the directive written by Brandie, with the addition of requesting a timeline from HR regarding their work.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(Directive is below.) </w:t>
      </w:r>
    </w:p>
    <w:bookmarkEnd w:id="0"/>
    <w:p w14:paraId="56C06D47" w14:textId="5BD107A3" w:rsidR="00D55F9B" w:rsidRPr="001C17E6" w:rsidRDefault="00D55F9B" w:rsidP="00EF41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CA"/>
          <w14:ligatures w14:val="none"/>
        </w:rPr>
      </w:pP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Hosting of Can</w:t>
      </w:r>
      <w:r w:rsidR="00E217A8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UU</w:t>
      </w: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dle next May.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Rev. Rosemary said she’s thinking of several people who might serve the church as UCE liaison with the CUC on the planning of the Can</w:t>
      </w:r>
      <w:r w:rsidR="00E217A8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UU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dle youth gathering next May 17-20. Members discussed how to handle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the fact that 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a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n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 AA group meets in our church on Fridays,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and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 the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 Can</w:t>
      </w:r>
      <w:r w:rsidR="00E217A8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UU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dle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 youth w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ill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 be arriving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>Friday, May 17 next year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. </w:t>
      </w:r>
      <w:r w:rsidR="0041405D" w:rsidRPr="004F55C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val="en-US" w:eastAsia="en-CA"/>
          <w14:ligatures w14:val="none"/>
        </w:rPr>
        <w:t>TASK:</w:t>
      </w:r>
      <w:r w:rsidR="0041405D">
        <w:rPr>
          <w:rFonts w:ascii="Calibri" w:eastAsia="Times New Roman" w:hAnsi="Calibri" w:cs="Calibri"/>
          <w:color w:val="000000"/>
          <w:kern w:val="0"/>
          <w:sz w:val="28"/>
          <w:szCs w:val="28"/>
          <w:lang w:val="en-US" w:eastAsia="en-CA"/>
          <w14:ligatures w14:val="none"/>
        </w:rPr>
        <w:t xml:space="preserve"> Susan will approach our tenant Open Doors to see if the AA group could use their board room for that evening.</w:t>
      </w:r>
    </w:p>
    <w:p w14:paraId="05CE5290" w14:textId="5D07CB2A" w:rsidR="0045133E" w:rsidRPr="001C17E6" w:rsidRDefault="00F420D8" w:rsidP="004513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</w:pP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lastRenderedPageBreak/>
        <w:t>Gordon Ritchie’s health problem</w:t>
      </w:r>
      <w:r w:rsidR="00FF1D7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. Rev. Rosemary has found several pianists who can play for church services in coming weeks. Karen Mills will help once she returns from vacation. </w:t>
      </w:r>
    </w:p>
    <w:p w14:paraId="587955C7" w14:textId="5E03266A" w:rsidR="00AB23CC" w:rsidRPr="008B53F1" w:rsidRDefault="00344907" w:rsidP="008B53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8"/>
          <w:szCs w:val="28"/>
          <w:lang w:eastAsia="en-CA"/>
          <w14:ligatures w14:val="none"/>
        </w:rPr>
      </w:pPr>
      <w:r w:rsidRPr="001C17E6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Should we run a statement from the Edmonton Interfaith Centre about the Israel/Gaza disaster? </w:t>
      </w:r>
      <w:r w:rsidR="00FF1D7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The board refers this matter to Rev. Rosemary and administrator Janet Polkovsky, with the overall guidance that a) </w:t>
      </w:r>
      <w:r w:rsidR="008B53F1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any </w:t>
      </w:r>
      <w:r w:rsidR="00FF1D7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commentary on the Israel-Gaza violence should not take sides, and b) the alterative </w:t>
      </w:r>
      <w:r w:rsidR="0098587C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of </w:t>
      </w:r>
      <w:r w:rsidR="00FF1D7A">
        <w:rPr>
          <w:rFonts w:ascii="Calibri" w:eastAsia="Times New Roman" w:hAnsi="Calibri" w:cs="Calibri"/>
          <w:color w:val="000000"/>
          <w:kern w:val="0"/>
          <w:sz w:val="28"/>
          <w:szCs w:val="28"/>
          <w:lang w:eastAsia="en-CA"/>
          <w14:ligatures w14:val="none"/>
        </w:rPr>
        <w:t xml:space="preserve">publishing the CUC commentary on the issue should be considered. Marilyn mentioned a planned rally on the situation, suggested it be mentioned in our newsletter. </w:t>
      </w:r>
    </w:p>
    <w:p w14:paraId="36F3CE85" w14:textId="0C6835DA" w:rsidR="008B53F1" w:rsidRPr="004F55CC" w:rsidRDefault="0045133E" w:rsidP="00AB23CC">
      <w:pPr>
        <w:rPr>
          <w:rFonts w:cstheme="minorHAnsi"/>
          <w:i/>
          <w:iCs/>
          <w:sz w:val="28"/>
          <w:szCs w:val="28"/>
          <w:lang w:val="en-US"/>
        </w:rPr>
      </w:pPr>
      <w:r w:rsidRPr="008B53F1">
        <w:rPr>
          <w:rFonts w:cstheme="minorHAnsi"/>
          <w:b/>
          <w:bCs/>
          <w:sz w:val="28"/>
          <w:szCs w:val="28"/>
          <w:lang w:val="en-US"/>
        </w:rPr>
        <w:t>Closing words</w:t>
      </w:r>
      <w:r w:rsidRPr="008B53F1">
        <w:rPr>
          <w:rFonts w:cstheme="minorHAnsi"/>
          <w:sz w:val="28"/>
          <w:szCs w:val="28"/>
          <w:lang w:val="en-US"/>
        </w:rPr>
        <w:t xml:space="preserve">: Rev. Morrison </w:t>
      </w:r>
      <w:r w:rsidR="00AB23CC" w:rsidRPr="008B53F1">
        <w:rPr>
          <w:rFonts w:cstheme="minorHAnsi"/>
          <w:sz w:val="28"/>
          <w:szCs w:val="28"/>
          <w:lang w:val="en-US"/>
        </w:rPr>
        <w:br/>
      </w:r>
      <w:r w:rsidR="00AB23CC" w:rsidRPr="008B53F1">
        <w:rPr>
          <w:rFonts w:cstheme="minorHAnsi"/>
          <w:b/>
          <w:bCs/>
          <w:sz w:val="28"/>
          <w:szCs w:val="28"/>
          <w:lang w:val="en-US"/>
        </w:rPr>
        <w:t>Adjourn.</w:t>
      </w:r>
      <w:r w:rsidR="00AB23CC" w:rsidRPr="008B53F1">
        <w:rPr>
          <w:rFonts w:cstheme="minorHAnsi"/>
          <w:sz w:val="28"/>
          <w:szCs w:val="28"/>
          <w:lang w:val="en-US"/>
        </w:rPr>
        <w:t xml:space="preserve">  Next meeting: Nov. 15, 2023 7:15 pm</w:t>
      </w:r>
      <w:r w:rsidR="008B53F1" w:rsidRPr="008B53F1">
        <w:rPr>
          <w:rFonts w:cstheme="minorHAnsi"/>
          <w:sz w:val="28"/>
          <w:szCs w:val="28"/>
          <w:lang w:val="en-US"/>
        </w:rPr>
        <w:t xml:space="preserve"> ZOOM link to be announced later. </w:t>
      </w:r>
      <w:r w:rsidR="008B53F1" w:rsidRPr="004F55CC">
        <w:rPr>
          <w:rFonts w:cstheme="minorHAnsi"/>
          <w:i/>
          <w:iCs/>
          <w:sz w:val="28"/>
          <w:szCs w:val="28"/>
          <w:lang w:val="en-US"/>
        </w:rPr>
        <w:t>Clarification need</w:t>
      </w:r>
      <w:r w:rsidR="004F55CC" w:rsidRPr="004F55CC">
        <w:rPr>
          <w:rFonts w:cstheme="minorHAnsi"/>
          <w:i/>
          <w:iCs/>
          <w:sz w:val="28"/>
          <w:szCs w:val="28"/>
          <w:lang w:val="en-US"/>
        </w:rPr>
        <w:t>ed</w:t>
      </w:r>
      <w:r w:rsidR="008B53F1" w:rsidRPr="004F55CC">
        <w:rPr>
          <w:rFonts w:cstheme="minorHAnsi"/>
          <w:i/>
          <w:iCs/>
          <w:sz w:val="28"/>
          <w:szCs w:val="28"/>
          <w:lang w:val="en-US"/>
        </w:rPr>
        <w:t xml:space="preserve"> as to </w:t>
      </w:r>
      <w:r w:rsidR="00F06660">
        <w:rPr>
          <w:rFonts w:cstheme="minorHAnsi"/>
          <w:i/>
          <w:iCs/>
          <w:sz w:val="28"/>
          <w:szCs w:val="28"/>
          <w:lang w:val="en-US"/>
        </w:rPr>
        <w:t>who can</w:t>
      </w:r>
      <w:r w:rsidR="008B53F1" w:rsidRPr="004F55CC">
        <w:rPr>
          <w:rFonts w:cstheme="minorHAnsi"/>
          <w:i/>
          <w:iCs/>
          <w:sz w:val="28"/>
          <w:szCs w:val="28"/>
          <w:lang w:val="en-US"/>
        </w:rPr>
        <w:t xml:space="preserve"> open a Zoom board meeting. </w:t>
      </w:r>
    </w:p>
    <w:p w14:paraId="2D2602CC" w14:textId="77777777" w:rsidR="00E15233" w:rsidRPr="00F1117C" w:rsidRDefault="00E15233" w:rsidP="00922C7A">
      <w:pPr>
        <w:rPr>
          <w:sz w:val="24"/>
          <w:szCs w:val="24"/>
        </w:rPr>
      </w:pPr>
    </w:p>
    <w:sectPr w:rsidR="00E15233" w:rsidRPr="00F11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D88"/>
    <w:multiLevelType w:val="multilevel"/>
    <w:tmpl w:val="6502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B3A67"/>
    <w:multiLevelType w:val="multilevel"/>
    <w:tmpl w:val="7E2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EE05C1"/>
    <w:multiLevelType w:val="multilevel"/>
    <w:tmpl w:val="D454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E8D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CD46F5F"/>
    <w:multiLevelType w:val="hybridMultilevel"/>
    <w:tmpl w:val="7E2E4212"/>
    <w:lvl w:ilvl="0" w:tplc="50761156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8969E0"/>
    <w:multiLevelType w:val="hybridMultilevel"/>
    <w:tmpl w:val="7B943F7A"/>
    <w:lvl w:ilvl="0" w:tplc="A8D8DB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67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333108">
    <w:abstractNumId w:val="4"/>
  </w:num>
  <w:num w:numId="3" w16cid:durableId="1247417672">
    <w:abstractNumId w:val="3"/>
  </w:num>
  <w:num w:numId="4" w16cid:durableId="1515222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9999758">
    <w:abstractNumId w:val="0"/>
  </w:num>
  <w:num w:numId="6" w16cid:durableId="3180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3E"/>
    <w:rsid w:val="00063B13"/>
    <w:rsid w:val="000C2A5E"/>
    <w:rsid w:val="00120C2C"/>
    <w:rsid w:val="001C17E6"/>
    <w:rsid w:val="00207932"/>
    <w:rsid w:val="00220F63"/>
    <w:rsid w:val="00221968"/>
    <w:rsid w:val="002239D0"/>
    <w:rsid w:val="002C592B"/>
    <w:rsid w:val="002F3B96"/>
    <w:rsid w:val="002F7376"/>
    <w:rsid w:val="00344907"/>
    <w:rsid w:val="003D559A"/>
    <w:rsid w:val="0041405D"/>
    <w:rsid w:val="0045133E"/>
    <w:rsid w:val="00473531"/>
    <w:rsid w:val="00484ACB"/>
    <w:rsid w:val="004E22C7"/>
    <w:rsid w:val="004F5299"/>
    <w:rsid w:val="004F55CC"/>
    <w:rsid w:val="005014AE"/>
    <w:rsid w:val="00534C16"/>
    <w:rsid w:val="005A746B"/>
    <w:rsid w:val="00693027"/>
    <w:rsid w:val="006E2E16"/>
    <w:rsid w:val="00705FCE"/>
    <w:rsid w:val="00727775"/>
    <w:rsid w:val="0077239E"/>
    <w:rsid w:val="007753D2"/>
    <w:rsid w:val="007B1200"/>
    <w:rsid w:val="0081747E"/>
    <w:rsid w:val="008B53F1"/>
    <w:rsid w:val="00904AFD"/>
    <w:rsid w:val="00922C7A"/>
    <w:rsid w:val="00943324"/>
    <w:rsid w:val="00947C15"/>
    <w:rsid w:val="009631DB"/>
    <w:rsid w:val="0098587C"/>
    <w:rsid w:val="009D0E6F"/>
    <w:rsid w:val="00A1574E"/>
    <w:rsid w:val="00A36D68"/>
    <w:rsid w:val="00A662BC"/>
    <w:rsid w:val="00AA6AB0"/>
    <w:rsid w:val="00AB23CC"/>
    <w:rsid w:val="00AC1120"/>
    <w:rsid w:val="00B42CAF"/>
    <w:rsid w:val="00D14191"/>
    <w:rsid w:val="00D34800"/>
    <w:rsid w:val="00D55F9B"/>
    <w:rsid w:val="00D775DD"/>
    <w:rsid w:val="00D85BE5"/>
    <w:rsid w:val="00DC72B3"/>
    <w:rsid w:val="00E12849"/>
    <w:rsid w:val="00E15233"/>
    <w:rsid w:val="00E217A8"/>
    <w:rsid w:val="00EA453F"/>
    <w:rsid w:val="00EB30D2"/>
    <w:rsid w:val="00EF41B1"/>
    <w:rsid w:val="00F06660"/>
    <w:rsid w:val="00F1117C"/>
    <w:rsid w:val="00F420D8"/>
    <w:rsid w:val="00F8053D"/>
    <w:rsid w:val="00FA4409"/>
    <w:rsid w:val="00FD1B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139C"/>
  <w15:chartTrackingRefBased/>
  <w15:docId w15:val="{ABF3729D-B297-48F7-831B-FD632F8A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E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E6F"/>
    <w:rPr>
      <w:color w:val="605E5C"/>
      <w:shd w:val="clear" w:color="auto" w:fill="E1DFDD"/>
    </w:rPr>
  </w:style>
  <w:style w:type="paragraph" w:customStyle="1" w:styleId="xp2">
    <w:name w:val="x_p2"/>
    <w:basedOn w:val="Normal"/>
    <w:rsid w:val="0077239E"/>
    <w:pPr>
      <w:spacing w:after="0" w:line="240" w:lineRule="auto"/>
    </w:pPr>
    <w:rPr>
      <w:rFonts w:ascii="Calibri" w:eastAsia="Calibri" w:hAnsi="Calibri" w:cs="Calibri"/>
      <w:kern w:val="0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05FCE"/>
    <w:rPr>
      <w:color w:val="954F72" w:themeColor="followedHyperlink"/>
      <w:u w:val="single"/>
    </w:rPr>
  </w:style>
  <w:style w:type="paragraph" w:customStyle="1" w:styleId="xp3">
    <w:name w:val="x_p3"/>
    <w:basedOn w:val="Normal"/>
    <w:rsid w:val="008B53F1"/>
    <w:pPr>
      <w:spacing w:after="0" w:line="240" w:lineRule="auto"/>
    </w:pPr>
    <w:rPr>
      <w:rFonts w:ascii="Calibri" w:hAnsi="Calibri" w:cs="Calibri"/>
      <w:kern w:val="0"/>
      <w:lang w:eastAsia="en-CA"/>
      <w14:ligatures w14:val="none"/>
    </w:rPr>
  </w:style>
  <w:style w:type="character" w:customStyle="1" w:styleId="xs2">
    <w:name w:val="x_s2"/>
    <w:basedOn w:val="DefaultParagraphFont"/>
    <w:rsid w:val="008B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CF29-2131-410F-BB33-924181B6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Ruttan</dc:creator>
  <cp:keywords/>
  <dc:description/>
  <cp:lastModifiedBy>Susan Ruttan</cp:lastModifiedBy>
  <cp:revision>21</cp:revision>
  <dcterms:created xsi:type="dcterms:W3CDTF">2023-10-19T00:49:00Z</dcterms:created>
  <dcterms:modified xsi:type="dcterms:W3CDTF">2023-11-14T16:09:00Z</dcterms:modified>
</cp:coreProperties>
</file>